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2" w:rsidRDefault="00C3326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February 26, 2</w:t>
      </w:r>
      <w:r w:rsidR="0044006B">
        <w:rPr>
          <w:rFonts w:asciiTheme="minorHAnsi" w:hAnsiTheme="minorHAnsi"/>
          <w:sz w:val="16"/>
          <w:szCs w:val="16"/>
        </w:rPr>
        <w:t xml:space="preserve">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Faith Baptist Church</w:t>
      </w:r>
      <w:r w:rsidR="00096943">
        <w:rPr>
          <w:rFonts w:asciiTheme="minorHAnsi" w:hAnsiTheme="minorHAnsi"/>
          <w:sz w:val="16"/>
          <w:szCs w:val="16"/>
        </w:rPr>
        <w:t xml:space="preserve">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</w:t>
      </w:r>
      <w:r w:rsidR="006B69E2">
        <w:rPr>
          <w:rFonts w:asciiTheme="minorHAnsi" w:hAnsiTheme="minorHAnsi"/>
          <w:sz w:val="16"/>
          <w:szCs w:val="16"/>
        </w:rPr>
        <w:t xml:space="preserve">   </w:t>
      </w:r>
    </w:p>
    <w:p w:rsidR="00EA4DD9" w:rsidRPr="00DC0139" w:rsidRDefault="006B69E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33262">
        <w:rPr>
          <w:rFonts w:asciiTheme="minorHAnsi" w:hAnsiTheme="minorHAnsi"/>
          <w:sz w:val="16"/>
          <w:szCs w:val="16"/>
        </w:rPr>
        <w:t>Rev. Gary Frost, Guest Speaker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C33262">
        <w:rPr>
          <w:rFonts w:asciiTheme="minorHAnsi" w:hAnsiTheme="minorHAnsi"/>
          <w:b/>
          <w:sz w:val="22"/>
          <w:szCs w:val="22"/>
        </w:rPr>
        <w:t>Sermon Notes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B69E2" w:rsidRPr="008F0A9F" w:rsidRDefault="006B69E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B69E2" w:rsidRDefault="006B69E2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  <w:bookmarkStart w:id="0" w:name="_GoBack"/>
    </w:p>
    <w:bookmarkEnd w:id="0"/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C332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February 26,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                                           </w:t>
      </w:r>
    </w:p>
    <w:p w:rsidR="00C33262" w:rsidRPr="00DC0139" w:rsidRDefault="00C33262" w:rsidP="00C3326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Rev. Gary Frost, Guest Speaker</w:t>
      </w:r>
    </w:p>
    <w:p w:rsidR="00C33262" w:rsidRDefault="00C33262" w:rsidP="00C3326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"Sermon Notes"</w:t>
      </w: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Pr="006D082C" w:rsidRDefault="00C33262" w:rsidP="00C33262">
      <w:pPr>
        <w:rPr>
          <w:rFonts w:asciiTheme="minorHAnsi" w:hAnsiTheme="minorHAnsi"/>
          <w:sz w:val="16"/>
          <w:szCs w:val="16"/>
        </w:rPr>
      </w:pP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00642B03">
        <w:rPr>
          <w:rFonts w:ascii="Helvetica-Bold" w:hAnsi="Helvetica-Bold" w:cs="Helvetica-Bold"/>
          <w:b/>
          <w:bCs/>
          <w:sz w:val="44"/>
          <w:szCs w:val="44"/>
        </w:rPr>
        <w:t>Prayer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301955" w:rsidP="008D0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58D064A" wp14:editId="1E371608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6C4659" w:rsidRPr="006C4659" w:rsidRDefault="006C4659" w:rsidP="006C465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Pr="00C71B49" w:rsidRDefault="00C71B49" w:rsidP="008D029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44"/>
          <w:szCs w:val="44"/>
        </w:rPr>
        <w:t>P</w:t>
      </w:r>
      <w:r w:rsidRPr="00642B03">
        <w:rPr>
          <w:rFonts w:ascii="Helvetica-Bold" w:hAnsi="Helvetica-Bold" w:cs="Helvetica-Bold"/>
          <w:b/>
          <w:bCs/>
          <w:sz w:val="44"/>
          <w:szCs w:val="44"/>
        </w:rPr>
        <w:t>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617C63D" wp14:editId="091D1224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3" name="Picture 3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C71B49" w:rsidRPr="006C4659" w:rsidRDefault="00C71B49" w:rsidP="00C71B4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C71B49" w:rsidP="00C71B49">
      <w:pPr>
        <w:rPr>
          <w:rFonts w:ascii="Helvetica-Bold" w:hAnsi="Helvetica-Bold" w:cs="Helvetica-Bold"/>
          <w:b/>
          <w:bCs/>
          <w:sz w:val="32"/>
          <w:szCs w:val="32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F44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69E2"/>
    <w:rsid w:val="006B7D62"/>
    <w:rsid w:val="006C144C"/>
    <w:rsid w:val="006C18C1"/>
    <w:rsid w:val="006C3077"/>
    <w:rsid w:val="006C4659"/>
    <w:rsid w:val="006C7495"/>
    <w:rsid w:val="006D082C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14EA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262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3A9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jKhsyPqe_RAhUIjlQKHcT8CygQjRwIBw&amp;url=https://www.namb.net/news/frost-to-lead-namb-midwest-region-prayer-initiatives&amp;psig=AFQjCNEbW2IJysSmGVNHmHVj7tO4MbX_vA&amp;ust=14860530326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A73E-BDD6-4A2B-9216-491D5E7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2</cp:revision>
  <cp:lastPrinted>2017-02-22T14:49:00Z</cp:lastPrinted>
  <dcterms:created xsi:type="dcterms:W3CDTF">2017-02-22T14:50:00Z</dcterms:created>
  <dcterms:modified xsi:type="dcterms:W3CDTF">2017-02-22T14:50:00Z</dcterms:modified>
</cp:coreProperties>
</file>